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1A5" w:rsidRDefault="00F231A5" w:rsidP="00F231A5">
      <w:pPr>
        <w:pStyle w:val="1"/>
        <w:spacing w:after="0" w:line="240" w:lineRule="auto"/>
        <w:ind w:firstLine="36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ПОЯСНИТЕЛЬНАЯ ЗАПИСКА  ПО  ПРЕДМЕТУ «МУЗЫКА»</w:t>
      </w:r>
    </w:p>
    <w:p w:rsidR="00F231A5" w:rsidRDefault="00F231A5" w:rsidP="00F231A5">
      <w:pPr>
        <w:pStyle w:val="1"/>
        <w:shd w:val="clear" w:color="auto" w:fill="FFFFFF"/>
        <w:spacing w:after="0" w:line="240" w:lineRule="auto"/>
      </w:pPr>
      <w:r>
        <w:rPr>
          <w:rFonts w:ascii="Times New Roman" w:hAnsi="Times New Roman" w:cs="Times New Roman"/>
          <w:spacing w:val="-4"/>
        </w:rPr>
        <w:t>Рабочая программа по музыке для 3 класса разработана на основе следующих нормативных документов, регламентирующих деятельность учителя предметника</w:t>
      </w:r>
      <w:r>
        <w:rPr>
          <w:rFonts w:ascii="Times New Roman" w:hAnsi="Times New Roman" w:cs="Times New Roman"/>
          <w:spacing w:val="-4"/>
          <w:lang w:val="tt-RU"/>
        </w:rPr>
        <w:t>: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Федерального закона от 29.12.2012 №273-ФЗ “Об образовании в Российской Федерации»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Закона РТ от 22.07.2013 №68-ЗРТ «Об образовании»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ФГОС НОО (утвержден приказом минобрнауки России от 6 октября 2009г. №373);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</w:pPr>
      <w:r>
        <w:rPr>
          <w:rFonts w:ascii="Times New Roman" w:hAnsi="Times New Roman" w:cs="Times New Roman"/>
        </w:rPr>
        <w:t>ООП НОО МБОУ 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Примерной программы по учебным предметам «Начальная школа» (Москва «Просвещение», 2010г.)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</w:pPr>
      <w:r>
        <w:rPr>
          <w:rFonts w:ascii="Times New Roman" w:hAnsi="Times New Roman" w:cs="Times New Roman"/>
        </w:rPr>
        <w:t xml:space="preserve">Федерального перечня учебников, рекомендованных (допущенных) к использованию в образовательном процессе в образовательных  учреждениях </w:t>
      </w:r>
      <w:r>
        <w:rPr>
          <w:rFonts w:ascii="Times New Roman" w:hAnsi="Times New Roman" w:cs="Times New Roman"/>
          <w:lang w:val="tt-RU"/>
        </w:rPr>
        <w:t>(приказ № 253 от 31 марта 2014 года)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</w:pPr>
      <w:r>
        <w:rPr>
          <w:rFonts w:ascii="Times New Roman" w:hAnsi="Times New Roman" w:cs="Times New Roman"/>
          <w:lang w:val="tt-RU"/>
        </w:rPr>
        <w:t xml:space="preserve">Учебного плана МБОУ </w:t>
      </w:r>
      <w:r>
        <w:rPr>
          <w:rFonts w:ascii="Times New Roman" w:hAnsi="Times New Roman" w:cs="Times New Roman"/>
        </w:rPr>
        <w:t>«</w:t>
      </w:r>
      <w:r>
        <w:rPr>
          <w:rFonts w:ascii="Times New Roman" w:hAnsi="Times New Roman" w:cs="Times New Roman"/>
          <w:lang w:val="tt-RU"/>
        </w:rPr>
        <w:t>Средняя общеобразовательная школа №117</w:t>
      </w:r>
      <w:r>
        <w:rPr>
          <w:rFonts w:ascii="Times New Roman" w:hAnsi="Times New Roman" w:cs="Times New Roman"/>
        </w:rPr>
        <w:t>» Авиастроительного района г.Казани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Годового календарного учебного графика МБОУ «Школа№117»</w:t>
      </w:r>
    </w:p>
    <w:p w:rsidR="00F231A5" w:rsidRDefault="00F231A5" w:rsidP="00F231A5">
      <w:pPr>
        <w:pStyle w:val="1"/>
        <w:numPr>
          <w:ilvl w:val="0"/>
          <w:numId w:val="1"/>
        </w:numPr>
        <w:tabs>
          <w:tab w:val="left" w:pos="0"/>
        </w:tabs>
        <w:spacing w:after="0" w:line="240" w:lineRule="auto"/>
        <w:ind w:left="0"/>
      </w:pPr>
      <w:r>
        <w:rPr>
          <w:rFonts w:ascii="Times New Roman" w:hAnsi="Times New Roman" w:cs="Times New Roman"/>
        </w:rPr>
        <w:t>УМК: Примерная программа курса «Музыка» для учащихся 1-4 классов общеобразовательных учреждений. Авторы Е.Д. Критская, Г.П.Сергеева, Т.С.Шмагина.</w:t>
      </w:r>
    </w:p>
    <w:p w:rsidR="00F231A5" w:rsidRDefault="00F231A5" w:rsidP="00F231A5">
      <w:pPr>
        <w:pStyle w:val="1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lang w:eastAsia="hi-IN"/>
        </w:rPr>
      </w:pP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hAnsi="Times New Roman" w:cs="Times New Roman"/>
          <w:b/>
          <w:bCs/>
          <w:lang w:eastAsia="hi-IN"/>
        </w:rPr>
        <w:t>Содержание программы:</w:t>
      </w:r>
    </w:p>
    <w:p w:rsidR="00F231A5" w:rsidRDefault="00F231A5" w:rsidP="00F231A5">
      <w:pPr>
        <w:pStyle w:val="1"/>
        <w:spacing w:after="0" w:line="240" w:lineRule="auto"/>
        <w:rPr>
          <w:rFonts w:ascii="Times New Roman" w:hAnsi="Times New Roman" w:cs="Times New Roman"/>
          <w:b/>
          <w:bCs/>
          <w:lang w:eastAsia="hi-IN"/>
        </w:rPr>
      </w:pPr>
    </w:p>
    <w:p w:rsidR="00F231A5" w:rsidRDefault="00F231A5" w:rsidP="00F231A5">
      <w:pPr>
        <w:pStyle w:val="1"/>
        <w:spacing w:after="0" w:line="240" w:lineRule="auto"/>
        <w:rPr>
          <w:rFonts w:ascii="Times New Roman" w:hAnsi="Times New Roman" w:cs="Times New Roman"/>
          <w:b/>
          <w:bCs/>
          <w:lang w:eastAsia="hi-IN"/>
        </w:rPr>
      </w:pPr>
    </w:p>
    <w:tbl>
      <w:tblPr>
        <w:tblW w:w="15771" w:type="dxa"/>
        <w:tblInd w:w="-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3" w:type="dxa"/>
        </w:tblCellMar>
        <w:tblLook w:val="04A0"/>
      </w:tblPr>
      <w:tblGrid>
        <w:gridCol w:w="2517"/>
        <w:gridCol w:w="11621"/>
        <w:gridCol w:w="1633"/>
      </w:tblGrid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bCs/>
                <w:lang w:eastAsia="hi-IN"/>
              </w:rPr>
            </w:pPr>
            <w:r>
              <w:rPr>
                <w:rFonts w:ascii="Times New Roman" w:hAnsi="Times New Roman" w:cs="Times New Roman"/>
                <w:b/>
                <w:bCs/>
                <w:lang w:eastAsia="hi-IN"/>
              </w:rPr>
              <w:t>Раздел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bCs/>
                <w:lang w:eastAsia="hi-IN"/>
              </w:rPr>
            </w:pPr>
            <w:r>
              <w:rPr>
                <w:rFonts w:ascii="Times New Roman" w:hAnsi="Times New Roman" w:cs="Times New Roman"/>
                <w:b/>
                <w:bCs/>
                <w:lang w:eastAsia="hi-IN"/>
              </w:rPr>
              <w:t>Содержание по стандарту</w:t>
            </w: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</w:pPr>
            <w:r>
              <w:rPr>
                <w:rFonts w:ascii="Times New Roman" w:hAnsi="Times New Roman" w:cs="Times New Roman"/>
                <w:b/>
                <w:bCs/>
                <w:lang w:eastAsia="hi-IN"/>
              </w:rPr>
              <w:t>Количество часов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Россия-Родина моя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 xml:space="preserve">Урок 1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Мелодия  - душа музыки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. Рождение музыки как естественное проявление человеческого состояния. Интонационно-образная природа музыкального искусства. Интонация как внутреннее озвученное состояние, выражение эмоций и отражение мыслей. Основные средства музыкальной выразительности (мелодия).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Песенность, как отличительная черта русской музыки. Углубляется понимание мелодии как основы музыки – ее души.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2.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Природа и музыка (романс). Звучащие картины.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Выразительность и изобразительность в музыке. Различные виды музыки: вокальная, инструментальная. Основные средства музыкальной выразительности (мелодия, аккомпанемент).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Романс. Лирические образы в романсах и картинах русских композиторов и художников.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3.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«Виват, Россия!» (кант). «Наша слава – русская держава».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Знакомство учащихся с жанром канта.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Народные музыкальные традиции Отечества. Интонации музыкальные и речевые. Сходство и различие. Песенность, маршевость.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Солдатская песня. Патриотическая тема в русских народных песнях. Образы защитников Отечества в различных жанрах музыки.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4.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Кантата «Александр Невский».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Обобщенное представление исторического прошлого в музыкальных образах. Народная и профессиональная музыка. Кантата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С.С. Прокофьева «Александр Невский».Образы защитников Отечества в различных жанрах музыки.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lastRenderedPageBreak/>
              <w:t>Урок 5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Опера «Иван Сусанин».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Обобщенное представление исторического прошлого в музыкальных образах. Сочинения отечественных композиторов о Родине. Интонация как внутреннее озвученное состояние, выражение эмоций и отражение мыслей.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Образ защитника Отечества в опере М.И. Глинки «Иван Сусанин».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  <w:rPr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5ч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lastRenderedPageBreak/>
              <w:t>День, полный событий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 xml:space="preserve">Урок 6.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Утро.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Звучание окружающей жизни, природы, настроений, чувств и характера человека. Песенность. Выразительность и изобразительность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в музыкальных произведениях П. Чайковского «Утренняя молитва» и Э. Грига «Утро».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7.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Портрет в музыке. В каждой интонации спрятан человек.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Выразительность и изобразительность в музыке. Интонация как внутреннее озвученное состояние, выражение эмоций и отражение мыслей.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Портрет в музыке.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8.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«В детской». Игры и игрушки. На прогулке. Вечер.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Выразительность и изобразительность в музыке.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Интонационная выразительность. Детская тема в произведениях М.П. Мусоргского.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9.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Обобщающий  урок. </w:t>
            </w: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Обобщение музыкальных впечатлений третьеклассников за 1 четверть. Накопление учащимися слухового интонационно-стилевого опыта через знакомство с особенностями музыкальной речи композиторов (С. Прокофьева, П. Чайковского, Э. Грига, М. Мусоргского).</w:t>
            </w:r>
          </w:p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4ч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О России петь – что стремиться в храм.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10.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Радуйся, Мария! «Богородице Дево, радуйся!».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Введение учащихся в художественные образы духовной музыки. Музыка религиозной традиции.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Интонационно-образная природа музыкального искусства. Духовная музыка в творчестве композиторов.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Образ матери в музыке, поэзии, изобразительном искусстве.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 xml:space="preserve">Урок 11-12. 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Древнейшая песнь материнства. «Тихая моя, нежная моя, добрая моя мама!».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Интонационно-образная природа музыкального искусства. Духовная музыка в творчестве композиторов.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Образ матери в музыке, поэзии, изобразительном искусстве.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13.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Вербное воскресенье. Вербочки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.Народные музыкальные традиции Отечества. Духовная музыка в творчестве композиторов.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Образ праздника в искусстве. Вербное воскресенье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14.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Музыкальный образ праздника в классической и современной музыке.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15.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 xml:space="preserve"> Святые  земли Русской. Княгиня Ольга. Князь Владимир.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Народная и профессиональная музыка. Духовная музыка в творчестве композиторов. 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>Святые земли Русской.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16.</w:t>
            </w:r>
            <w:r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Обобщение по темам первого полугодия.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Накопление и обобщение музыкально-слуховых впечатлений третьеклассников за 2 четверть.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Музыка на новогоднем празднике.</w:t>
            </w: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7ч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Гори, гори ясно, чтобы не погасло!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 xml:space="preserve">Урок 17. «Настрою гусли на старинный лад» (былины). Былина о Садко и Морском царе.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Музыкальный и поэтический фольклор России. Народные музыкальные традиции Отечества. Наблюдение народного творчества. 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u w:val="single"/>
                <w:lang w:eastAsia="ru-RU"/>
              </w:rPr>
              <w:t>Жанр былины.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>Урок 18.</w:t>
            </w:r>
            <w:r>
              <w:rPr>
                <w:rFonts w:ascii="Times New Roman" w:eastAsia="Times New Roman" w:hAnsi="Times New Roman" w:cs="Times New Roman"/>
                <w:b/>
                <w:sz w:val="22"/>
                <w:szCs w:val="22"/>
                <w:lang w:eastAsia="ru-RU"/>
              </w:rPr>
              <w:t>Певцы русской старины (Баян.Садко). «Лель, мой Лель…».</w:t>
            </w:r>
            <w:r>
              <w:rPr>
                <w:rFonts w:ascii="Times New Roman" w:eastAsia="Times New Roman" w:hAnsi="Times New Roman" w:cs="Times New Roman"/>
                <w:sz w:val="22"/>
                <w:szCs w:val="22"/>
                <w:lang w:eastAsia="ru-RU"/>
              </w:rPr>
              <w:t xml:space="preserve"> Музыкальный и поэтический фольклор России. Народная и профессиональная музыка.</w:t>
            </w:r>
            <w:r>
              <w:rPr>
                <w:rFonts w:ascii="Times New Roman" w:eastAsia="Times New Roman" w:hAnsi="Times New Roman" w:cs="Times New Roman"/>
                <w:i/>
                <w:sz w:val="22"/>
                <w:szCs w:val="22"/>
                <w:lang w:eastAsia="ru-RU"/>
              </w:rPr>
              <w:t xml:space="preserve"> Певцы – гусляры. Образы былинных сказителей, народные традиции и обряды в музыке русских композиторов (М. Глинки, Н. Римского-Корсакова).</w:t>
            </w:r>
          </w:p>
          <w:p w:rsidR="00F231A5" w:rsidRDefault="00F231A5" w:rsidP="00912107">
            <w:pPr>
              <w:pStyle w:val="1"/>
              <w:spacing w:line="240" w:lineRule="atLeast"/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t xml:space="preserve">Урок 19. Звучащие картины. «Прощание с Масленицей». Музыкальный и поэтический фольклор России: обряды. </w:t>
            </w:r>
            <w:r>
              <w:rPr>
                <w:rFonts w:ascii="Times New Roman" w:eastAsia="Times New Roman" w:hAnsi="Times New Roman" w:cs="Times New Roman"/>
                <w:b/>
                <w:i/>
                <w:sz w:val="22"/>
                <w:szCs w:val="22"/>
                <w:lang w:eastAsia="ru-RU"/>
              </w:rPr>
              <w:lastRenderedPageBreak/>
              <w:t>Народная и профессиональная музыка. Народные традиции и обряды в музыке русского  композитора  Н. Римского-Корсакова</w:t>
            </w: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lastRenderedPageBreak/>
              <w:t>3ч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В музыкальном театре»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20-21.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Опера «Руслан и Людмила».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Опера. Музыкальное развитие в сопоставлении и столкновении человеческих чувств, тем, художественных образов. Формы построения музыки как обобщенное выражение художественно-образного содержания произведения. Певческие голоса.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Музыкальные темы-характеристики главных героев. Интонационно-образное развитие в опере М. Глинки «Руслан и Людмила».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22.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Опера «Орфей и Эвридика».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Опера. Музыкальное развитие в сопоставлении и столкновении человеческих чувств, тем, художественных образов. Основные средства музыкальной выразительности.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Интонационно-образное развитие в опере К. Глюка «Орфей и Эвридика».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23.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Опера «Снегурочка». «Океан – море синее».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Интонация как внутренне озвученное состояние, выражение эмоций и отражений мыслей. Музыкальное развитие в сопоставлении и столкновении человеческих чувств, тем, художественных образов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 Музыкальные темы-характеристики главных героев. Интонационно-образное развитие в опере Н. Римского-Корсакова «Снегурочка» и во вступлении к опере «Садко» «Океан – море синее».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Урок 24.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Балет «Спящая красавица».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Балет. Музыкальное развитие в сопоставлении и столкновении человеческих чувств, тем, художественных образов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 Интонационно-образное развитие в балете П.И. Чайковского «Спящая красавица». Контраст.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25.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 В современных ритмах (мюзиклы).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Обобщенное представление об основных образно-эмоциональных сферах музыки и многообразии музыкальных жанров. Мюзикл.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Мюзикл как жанр легкой музыки.</w:t>
            </w: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6ч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</w:pPr>
            <w:r>
              <w:rPr>
                <w:rFonts w:ascii="Times New Roman" w:hAnsi="Times New Roman" w:cs="Times New Roman"/>
                <w:b/>
                <w:szCs w:val="20"/>
              </w:rPr>
              <w:t>В концертном зале.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26.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Музыкальное состязание (концерт)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. Различные виды музыки: инструментальная.  Концерт. Композитор – исполнитель – слушатель.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Жанр инструментального концерта.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27.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Музыкальные инструменты (флейта). Звучащие картины.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Музыкальные инструменты.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Выразительные возможности флейты.Обобщение музыкальных впечатлений третьеклассников за 3 четверть.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28.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Сюита «Пер Гюнт».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Формы построения музыки как обобщенное выражение художественно-образного содержания произведений. Развитие музыки – движение музыки. Песенность, танцевальность, маршевость.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Контрастные образы сюиты Э. Грига «Пер Гюнт».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29-30. «Героическая» (симфония). Мир Бетховена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. Симфония.  Формы построения музыки как обобщенное выражение художественно-образного содержания произведений. Контрастные образы симфонии Л. Бетховена. Музыкальная форма (трехчастная). Темы, сюжеты и образы музыки Бетховена.</w:t>
            </w:r>
          </w:p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5ч</w:t>
            </w:r>
          </w:p>
        </w:tc>
      </w:tr>
      <w:tr w:rsidR="00F231A5" w:rsidTr="00912107">
        <w:tc>
          <w:tcPr>
            <w:tcW w:w="25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lastRenderedPageBreak/>
              <w:t>Чтоб музыкантом быть, так надобно уменье</w:t>
            </w:r>
          </w:p>
        </w:tc>
        <w:tc>
          <w:tcPr>
            <w:tcW w:w="1162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31.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«Чудо-музыка». Острый ритм – джаза звуки.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Обобщенное представление об основных образно-эмоциональных сферах музыки и о многообразии музыкальных жанров и стилей. Композитор- исполнитель – слушатель.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Джаз – музыка ХХ века. Известные джазовые музыканты-исполнители.Музыка – источник вдохновения и радости.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32.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«Люблю я грусть твоих просторов». Мир Прокофьева.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Сходство и различие музыкальной речи Г. Свиридова, С. Прокофьева, Э. Грига, М. Мусоргского.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Урок 33.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Певцы родной природы (Э. Григ, П. Чайковский).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Интонация как внутреннее озвученное состояние, выражение эмоций и отражение мыслей. Музыкальная речь как сочинения композиторов, передача информации, выраженной в звуках.</w: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Выразительность и изобразительность в музыке.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Сходство и различие музыкальной речи Э. Грига и П. Чайковского.</w:t>
            </w:r>
            <w:r w:rsidR="0055437D">
              <w:rPr>
                <w:noProof/>
                <w:lang w:eastAsia="ru-RU" w:bidi="ar-SA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1" o:spid="_x0000_s1026" type="#_x0000_t202" style="position:absolute;margin-left:0;margin-top:-4.7pt;width:1.25pt;height:13.2pt;z-index:251659264;visibility:visible;mso-position-horizontal-relative:margin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" strokeweight=".05pt">
                  <v:fill opacity="0"/>
                  <v:path arrowok="t"/>
                  <v:textbox inset="0,0,0,0">
                    <w:txbxContent>
                      <w:p w:rsidR="00F231A5" w:rsidRDefault="00F231A5" w:rsidP="00F231A5">
                        <w:pPr>
                          <w:pStyle w:val="1"/>
                          <w:spacing w:after="0" w:line="240" w:lineRule="auto"/>
                          <w:contextualSpacing/>
                        </w:pPr>
                      </w:p>
                    </w:txbxContent>
                  </v:textbox>
                  <w10:wrap type="square" side="largest" anchorx="margin"/>
                </v:shape>
              </w:pict>
            </w:r>
          </w:p>
          <w:p w:rsidR="00F231A5" w:rsidRDefault="00F231A5" w:rsidP="00912107">
            <w:pPr>
              <w:pStyle w:val="1"/>
              <w:spacing w:after="0" w:line="240" w:lineRule="auto"/>
              <w:contextualSpacing/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 xml:space="preserve">Урок 34. Прославим радость на земле.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Музыкальная речь как способ общения между людьми, ее эмоциональное воздействие на слушателей. Музыкальная речь как сочинения композиторов, передача информации, выраженной в звуках. Композитор – исполнитель – слушатель. </w:t>
            </w:r>
            <w:r>
              <w:rPr>
                <w:rFonts w:ascii="Times New Roman" w:eastAsia="Times New Roman" w:hAnsi="Times New Roman" w:cs="Times New Roman"/>
                <w:i/>
                <w:lang w:eastAsia="ru-RU"/>
              </w:rPr>
              <w:t>Обобщение музыкальных впечатлений третьеклассников за 4 четверть и год. Составление афиши и программы концерта. Исполнение  выученных и полюбившихся  песен  всего учебного  года</w:t>
            </w:r>
          </w:p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4ч</w:t>
            </w:r>
          </w:p>
        </w:tc>
      </w:tr>
      <w:tr w:rsidR="00F231A5" w:rsidTr="00912107">
        <w:tc>
          <w:tcPr>
            <w:tcW w:w="141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Урок-концерт.</w:t>
            </w: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1</w:t>
            </w:r>
          </w:p>
        </w:tc>
      </w:tr>
      <w:tr w:rsidR="00F231A5" w:rsidTr="00912107">
        <w:tc>
          <w:tcPr>
            <w:tcW w:w="1413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b/>
                <w:szCs w:val="20"/>
              </w:rPr>
            </w:pPr>
            <w:r>
              <w:rPr>
                <w:rFonts w:ascii="Times New Roman" w:hAnsi="Times New Roman" w:cs="Times New Roman"/>
                <w:b/>
                <w:szCs w:val="20"/>
              </w:rPr>
              <w:t>Итого</w:t>
            </w:r>
          </w:p>
        </w:tc>
        <w:tc>
          <w:tcPr>
            <w:tcW w:w="1633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3" w:type="dxa"/>
            </w:tcMar>
          </w:tcPr>
          <w:p w:rsidR="00F231A5" w:rsidRDefault="00F231A5" w:rsidP="00912107">
            <w:pPr>
              <w:pStyle w:val="1"/>
              <w:spacing w:line="240" w:lineRule="atLeast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35</w:t>
            </w:r>
          </w:p>
        </w:tc>
      </w:tr>
    </w:tbl>
    <w:p w:rsidR="00F231A5" w:rsidRDefault="00F231A5" w:rsidP="00F231A5">
      <w:pPr>
        <w:pStyle w:val="1"/>
        <w:spacing w:line="240" w:lineRule="atLeast"/>
        <w:rPr>
          <w:rFonts w:ascii="Times New Roman" w:hAnsi="Times New Roman" w:cs="Times New Roman"/>
        </w:rPr>
      </w:pPr>
    </w:p>
    <w:p w:rsidR="00F231A5" w:rsidRDefault="00F231A5" w:rsidP="00F231A5">
      <w:pPr>
        <w:pStyle w:val="1"/>
        <w:spacing w:after="0" w:line="240" w:lineRule="auto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Планируемые результаты освоения обучающимися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Предметные результаты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Музыка в жизни человека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научится: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-воспринимать и понимать музыку разного эмоционально-образного содержания, разных жанров, включая фрагменты опер. Балетов, кантат, симфоний;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-различать русскую музыку и музыку других народов; сопоставлять произведения профессиональной и народной музыки;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нравственный смысл сказочных образов в опере и балете, героических образов в русских народных песнях и в музыке крупных жанров: опере и кантате;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-эмоционально выражать свое отношение к музыкальным произведениям;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lastRenderedPageBreak/>
        <w:t>-ориентироваться в жанрах и основных особенностях музыкального фольклора;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возможности музыки, передавать чувства и мысли человека;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-передавать в музыкально -художественной деятельности художественно-образное содержание и основные особенности сочинений разных композиторов и народного творчества.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 получит возможность научиться: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-соотносить исполнение музыки с собственным жизненными впечатлениями и осуществлять свой исполнительский замысел, предлагая исполнительский план песни и т.д.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-осуществлять (в рамках решения проектных задач) поиск необходимой информации, в т. ч. ИКТ;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-владеть первоначальными навыками самоорганизации и самооценки культурного досуга.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Основные закономерности музыкального искусства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-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слушать музыкальное произведение, выделять в нем выразительные и изобразительные интонации, различать произведения разных жанров;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-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наблюдать за развитием музыкальных образов, тем, интонаций, воспринимать различие в формах построения музыки;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-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участвовать в коллективном воплощении музыкальных образов, выражая свое мнение в общении со сверстниками;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-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узнавать черты музыкальной речи отдельных композиторов; применять полученные знания в исполнительской деятельности;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-</w:t>
      </w: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узнавать народные мелодии в творчестве композиторов; звучание музыкальных инструментов и певческих голосов.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научиться: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-проявлять творческую инициативу в реализации собственных замыслов в процессе пения, игры на детских элементарных музыкальных инструментах под музыку;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-импровизировать мелодии на отдельные фразы  и законченные фрагменты стихотворного текста в характере песни, танца и марша;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-пользоваться записью, принятой в относительной и абсолютной сольминизации;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-находить  в музыкальном тексте особенности формы, изложения;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-различать звучание музыкальных инструментов(включая тембр арфы, виолончели, челесты).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овладеть: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-представлениями о композиторском (М.И. Глинка,  П.И. Чайковский,  А.П. Бородин. Н.А. Римский-Корсаков, Ф. -Й Гайдн, И. -С. Бах , В.-А Моцарт, Э.Григ, Г.В. Свиридов, С.С. Прокофьев, Р.К. Щедрин и др. ) исполнительском творчестве;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-музыкальными  понятиям: мажорная и минорная гаммы, фермата, паузы различных длительностей, диез, бемоль, ария, канон и др.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Музыкальная картина мира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научится: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-выразительно исполнять попевки и песни с соблюдением основных правил пения в т. ч. с дирижированием (2\4,  3\4, 4\4. 3\8, 6\8)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-петь темы из отдельных прослушиваемых музыкальных произведений; исполнять песни в одноголосном и двухголосном изложении;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-различать мелодию и аккомпанемент, передавать различный ритмический рисунок в исполнении доступных произведений;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-сопоставлять музыкальные образы в звучании разных музыкальных инструментов;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-различать язык музыки разных стран мира.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научиться: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-сравнивать звучание одного и того же произведения в разном исполнении;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-узнавать пройденные музыкальные произведения и их авторов;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lastRenderedPageBreak/>
        <w:t>-приводить примеры известных музыкальных жанров, форм;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-собирать музыкальные коллекции, принимать участие в проведении культурных мероприятий в классе, представлять результаты проектной деятельности.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Личностные универсальные учебные действия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У обучающегося будут сформированы: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-эмоциональная отзывчивость на музыкальные произведения различного образного содержания;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-позиция слушателя и исполнителя музыкальных произведений, первоначальные навыки оценки и самооценки музыкально-творческой деятельности;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-образ Родины, представление о ее богатой истории, героях – защитниках, о культурном наследии России;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-устойчивое положительное отношение к урокам музыки; интерес к музыкальным занятиям во внеурочной деятельности, понимание значения музыки в собственной жизни;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-основа для развития чувства прекрасного через знакомство с доступными музыкальными произведениями разных эпох, жанров, стилей;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 эмпатия как понимание чувств  других людей и сопереживание им;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-представление о музыке и музыкальных занятиях как факторе, позитивно влияющем на здоровье, первоначальные представления о досуге.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для формирования: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-познавательного интереса к музыкальным занятиям, позиции активного слушателя и исполнителя музыкальных произведений;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-нравственных чувств (любовь к Родине, интерес к музыкальной культуре других народов);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-нравственно-эстетических чувств, понимания  и сочувствия к переживаниям персонажей музыкальных произведений;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-понимания связи между нравственным содержанием музыкального произведения и эстетическими идеалами композитора;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-представления о музыкальных занятиях как способе эмоциональной разгрузки.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Регулятивные универсальные учебные действия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научится: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-принимать и сохранять учебную, в т. ч. музыкально-исполнительскую задачу, понимать смысл инструкции учителя и вносить в нее коррективы;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-планировать свои действия в соответствии с учебными задачами, различая способ и результат собственных действий;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-выполнять действия (в устной форме) опоре на заданный учителем или сверстниками ориентир;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-эмоционально откликаться на музыкальную характеристику образов героев музыкальных произведений разных жанров;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-осуществлять контроль и самооценку своего участия в разных видах музыкальной деятельности.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научиться: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смысл предложенных в учебнике заданий, в т. ч. проектных и творческих;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-выполнять действия (в устной письменной форме и во внутреннем плане) в опоре на заданный в учебнике ориентир;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-воспринимать мнение о музыкальном произведении сверстников и взрослых.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Познавательные универсальные учебные действия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научится: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-осуществлять поиск нужной информации в словарике и из дополнительных источников, расширять свои представления о музыке и музыкантах;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-самостоятельно работать с дополнительными текстами и заданиями в рабочей тетради;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-передавать свои впечатления о воспринимаемых музыкальных произведениях;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-использовать примеры музыкальной записи при обсуждении особенностей музыки;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lastRenderedPageBreak/>
        <w:t>-выбирать способы решения исполнительской задачи;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-соотносить иллюстративный материал и основное содержание музыкального сочинения;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-соотносить содержание рисунков и схематических изображений с музыкальными впечатлениями;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-исполнять попевки,  ориентируясь на запись ручным  знаками и нотный текст.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научиться: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-осуществлять поиск нужной информации в словарике и дополнительных источниках, включая контролируемое пространство Интернета;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-соотносить различные произведения по настроению и форме;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-строить свои рассуждения о воспринимаемых свойствах музыки;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-пользоваться записью, принятой в относительной и абсолютной сольминации;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-проводить сравнение, сериацию и классификацию изученных объектов по заданным критериям;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-обобщать учебный материал;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-устанавливать аналогии;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-сравнивать средства художественной  выразительности в музыке и других видах искусства (литература, живопись);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-представлять информацию в виде сообщения (презентация проектов).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sz w:val="22"/>
          <w:szCs w:val="22"/>
          <w:lang w:eastAsia="ru-RU"/>
        </w:rPr>
        <w:t>Коммуникативные универсальные учебные действия</w:t>
      </w: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научится: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-выражать свое мнение о музыке в процессе слушания и исполнения, используя разные речевые средства( монолог, диалог, письменно);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-выразительно исполнят музыкальные произведения, принимать активное участие в различных видах музыкальной деятельности;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содержание вопросов и воспроизводить несложные вопросы о музыке;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-проявлять инициативу, участвуя в исполнении музыки;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-контролировать свои действия в коллективной работе и понимать важность их правильного выполнения;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необходимость координации совместных действий при выполнении учебных и творческих задач;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важность сотрудничества со сверстниками и взрослыми;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-принимать мнение, отличное от своей точки зрения;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-стремиться к пониманию позиции другого человека.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b/>
          <w:i/>
          <w:sz w:val="22"/>
          <w:szCs w:val="22"/>
          <w:lang w:eastAsia="ru-RU"/>
        </w:rPr>
        <w:t>Обучающийся получит возможность научиться: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-выражать свое мнение о музыке, используя разные средства  коммуникации (в т. ч. средства ИКТ).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-понимать значение музыки в передаче настроения и мыслей человека, в общении между людьми;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-контролировать свои действия и соотносить их с действиями других участников коллективной работы, включая совместную работу в проектной деятельности.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-формулировать и задавать вопросы, использовать речь для передачи информации, для своего действия и действий партнера;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-стремиться к координации различных позиций в сотрудничестве;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sz w:val="22"/>
          <w:szCs w:val="22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lang w:eastAsia="ru-RU"/>
        </w:rPr>
        <w:t>-проявлять творческую  инициативу в коллективной музыкально-творческой деятельности.</w:t>
      </w:r>
    </w:p>
    <w:p w:rsidR="00F231A5" w:rsidRDefault="00F231A5" w:rsidP="00F231A5">
      <w:pPr>
        <w:pStyle w:val="1"/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F231A5" w:rsidRDefault="00F231A5" w:rsidP="00F231A5">
      <w:pPr>
        <w:pStyle w:val="1"/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F231A5" w:rsidRDefault="00F231A5" w:rsidP="00F231A5">
      <w:pPr>
        <w:pStyle w:val="1"/>
        <w:spacing w:after="0" w:line="240" w:lineRule="auto"/>
        <w:ind w:right="-11" w:firstLine="360"/>
      </w:pPr>
      <w:r>
        <w:rPr>
          <w:rFonts w:ascii="Times New Roman" w:eastAsia="Times New Roman" w:hAnsi="Times New Roman" w:cs="Times New Roman"/>
          <w:b/>
        </w:rPr>
        <w:t xml:space="preserve">В течение учебного года </w:t>
      </w:r>
      <w:r>
        <w:rPr>
          <w:rFonts w:ascii="Times New Roman" w:eastAsia="Times New Roman" w:hAnsi="Times New Roman" w:cs="Times New Roman"/>
          <w:b/>
          <w:iCs/>
        </w:rPr>
        <w:t xml:space="preserve">учащиеся должны </w:t>
      </w:r>
      <w:r>
        <w:rPr>
          <w:rFonts w:ascii="Times New Roman" w:eastAsia="Times New Roman" w:hAnsi="Times New Roman" w:cs="Times New Roman"/>
          <w:b/>
        </w:rPr>
        <w:t>знать/понимать: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Слова и мелодию Гимна России;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Выразительность и изобразительность музыкальной интонации;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Смысл понятий: «композитор», «исполнитель», «слушатель»;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Названия изученных жанров и форм музыки;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Образцы музыкального фольклора, народные музыкальные традиции родного края (праздники, обряды);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Названия изученных произведений и их авторов;</w:t>
      </w:r>
    </w:p>
    <w:p w:rsidR="00F231A5" w:rsidRDefault="00F231A5" w:rsidP="00F231A5">
      <w:pPr>
        <w:pStyle w:val="1"/>
        <w:numPr>
          <w:ilvl w:val="0"/>
          <w:numId w:val="2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Наиболее популярные в России музыкальные инструменты; певческие голоса, виды оркестров и хоров.</w:t>
      </w:r>
    </w:p>
    <w:p w:rsidR="00F231A5" w:rsidRDefault="00F231A5" w:rsidP="00F231A5">
      <w:pPr>
        <w:pStyle w:val="1"/>
        <w:spacing w:after="0" w:line="240" w:lineRule="auto"/>
        <w:ind w:right="-11" w:firstLine="360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Уметь:</w:t>
      </w:r>
    </w:p>
    <w:p w:rsidR="00F231A5" w:rsidRDefault="00F231A5" w:rsidP="00F231A5">
      <w:pPr>
        <w:pStyle w:val="1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Узнавать изученные музыкальные произведения и называть имена их авторов;</w:t>
      </w:r>
    </w:p>
    <w:p w:rsidR="00F231A5" w:rsidRDefault="00F231A5" w:rsidP="00F231A5">
      <w:pPr>
        <w:pStyle w:val="1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Определять на слух основные жанры музыки (песня, танец, марш);</w:t>
      </w:r>
    </w:p>
    <w:p w:rsidR="00F231A5" w:rsidRDefault="00F231A5" w:rsidP="00F231A5">
      <w:pPr>
        <w:pStyle w:val="1"/>
        <w:numPr>
          <w:ilvl w:val="0"/>
          <w:numId w:val="3"/>
        </w:numPr>
        <w:tabs>
          <w:tab w:val="left" w:pos="567"/>
        </w:tabs>
        <w:spacing w:after="0" w:line="240" w:lineRule="auto"/>
        <w:ind w:left="567" w:hanging="283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Определять и сравнивать характер, настроение и средства музыкальной выразительности (мелодия, ритм, темп, тембр, динамика) в музыкальных произведениях (фрагментах);</w:t>
      </w:r>
    </w:p>
    <w:p w:rsidR="00F231A5" w:rsidRDefault="00F231A5" w:rsidP="00F231A5">
      <w:pPr>
        <w:pStyle w:val="1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Передавать настроение музыки и его изменение: в пении, музыкально-пластическом движении;</w:t>
      </w:r>
    </w:p>
    <w:p w:rsidR="00F231A5" w:rsidRDefault="00F231A5" w:rsidP="00F231A5">
      <w:pPr>
        <w:pStyle w:val="1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Исполнять в хоре вокальные произведения с сопровождением и без него, одноголосные и с элементами двухголосия;</w:t>
      </w:r>
    </w:p>
    <w:p w:rsidR="00F231A5" w:rsidRDefault="00F231A5" w:rsidP="00F231A5">
      <w:pPr>
        <w:pStyle w:val="1"/>
        <w:numPr>
          <w:ilvl w:val="0"/>
          <w:numId w:val="3"/>
        </w:numPr>
        <w:tabs>
          <w:tab w:val="left" w:pos="567"/>
        </w:tabs>
        <w:spacing w:after="0" w:line="240" w:lineRule="auto"/>
        <w:ind w:left="0" w:hanging="119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Исполнять несколько народных и композиторских песен (по выбору учащихся).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b/>
          <w:iCs/>
          <w:lang w:eastAsia="ru-RU"/>
        </w:rPr>
      </w:pPr>
      <w:r>
        <w:rPr>
          <w:rFonts w:ascii="Times New Roman" w:eastAsia="Times New Roman" w:hAnsi="Times New Roman" w:cs="Times New Roman"/>
          <w:b/>
          <w:iCs/>
          <w:lang w:eastAsia="ru-RU"/>
        </w:rPr>
        <w:t>Творчески изучая музыкальное искусство, к концу 3 класса обучающиеся должны: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проявлять интерес к отдельным группам музыкальных инструментов;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эмоционально откликнуться на музыкальное произведение и выразить свое впечатление в пении, игре или пластике;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передавать собственные музыкальные впечатления с помощью различных видов музыкально-творческой деятельности,  выступать в роли слушателей, критиков, оценивать собственную исполнительскую деятельность и корректировать ее;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охотно участвовать в коллективной творческой деятельности при воплощении различных музыкальных образов;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-продемонстрировать знания о различных видах музыки, певческих голосах, музыкальных инструментах, составах оркестров;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определять, оценивать, соотносить содержание, образную сферу и музыкальный язык народного и профессионального музыкального творчества разных стран мира;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использовать систему графических знаков для ориентации в нотном письме при пении  простейших мелодий;</w:t>
      </w:r>
    </w:p>
    <w:p w:rsidR="00F231A5" w:rsidRDefault="00F231A5" w:rsidP="00F231A5">
      <w:pPr>
        <w:pStyle w:val="1"/>
        <w:spacing w:after="0" w:line="240" w:lineRule="auto"/>
        <w:contextualSpacing/>
        <w:rPr>
          <w:rFonts w:ascii="Times New Roman" w:eastAsia="Times New Roman" w:hAnsi="Times New Roman" w:cs="Times New Roman"/>
          <w:iCs/>
          <w:lang w:eastAsia="ru-RU"/>
        </w:rPr>
      </w:pPr>
      <w:r>
        <w:rPr>
          <w:rFonts w:ascii="Times New Roman" w:eastAsia="Times New Roman" w:hAnsi="Times New Roman" w:cs="Times New Roman"/>
          <w:iCs/>
          <w:lang w:eastAsia="ru-RU"/>
        </w:rPr>
        <w:t>- узнавать изученные музыкальные сочинения, называть их авторов;</w:t>
      </w:r>
    </w:p>
    <w:p w:rsidR="00F231A5" w:rsidRDefault="00F231A5" w:rsidP="00F231A5">
      <w:pPr>
        <w:pStyle w:val="1"/>
        <w:spacing w:after="0" w:line="240" w:lineRule="auto"/>
        <w:contextualSpacing/>
      </w:pPr>
      <w:r>
        <w:rPr>
          <w:rFonts w:ascii="Times New Roman" w:eastAsia="Times New Roman" w:hAnsi="Times New Roman" w:cs="Times New Roman"/>
          <w:iCs/>
          <w:lang w:eastAsia="ru-RU"/>
        </w:rPr>
        <w:lastRenderedPageBreak/>
        <w:t>- исполнять музыкальные произведения отдельных форм и жанров (пение, драматизация, музыкально-пластическое движение, инструментальное музицирование, импровизация и др.).</w:t>
      </w:r>
    </w:p>
    <w:p w:rsidR="00F231A5" w:rsidRDefault="00F231A5" w:rsidP="00F231A5">
      <w:pPr>
        <w:pStyle w:val="1"/>
        <w:spacing w:after="0" w:line="240" w:lineRule="auto"/>
        <w:contextualSpacing/>
      </w:pPr>
      <w:r>
        <w:rPr>
          <w:rFonts w:ascii="Times New Roman" w:eastAsia="Times New Roman" w:hAnsi="Times New Roman" w:cs="Times New Roman"/>
          <w:b/>
          <w:lang w:eastAsia="ru-RU"/>
        </w:rPr>
        <w:t xml:space="preserve">Русь! </w:t>
      </w:r>
      <w:r>
        <w:rPr>
          <w:rFonts w:ascii="Times New Roman" w:eastAsia="Times New Roman" w:hAnsi="Times New Roman" w:cs="Times New Roman"/>
          <w:lang w:eastAsia="ru-RU"/>
        </w:rPr>
        <w:t xml:space="preserve">Народная и профессиональная музыка. </w:t>
      </w:r>
      <w:r>
        <w:rPr>
          <w:rFonts w:ascii="Times New Roman" w:eastAsia="Times New Roman" w:hAnsi="Times New Roman" w:cs="Times New Roman"/>
          <w:i/>
          <w:lang w:eastAsia="ru-RU"/>
        </w:rPr>
        <w:t xml:space="preserve">Патриотическая тема в русской классике. </w:t>
      </w:r>
      <w:r>
        <w:rPr>
          <w:rFonts w:ascii="Times New Roman" w:eastAsia="Times New Roman" w:hAnsi="Times New Roman" w:cs="Times New Roman"/>
          <w:lang w:eastAsia="ru-RU"/>
        </w:rPr>
        <w:t>Обобщенное представление исторического прошлого в музыкальных образах. Общность интонаций народной музыки и музыки русских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F231A5" w:rsidRDefault="00F231A5" w:rsidP="00F231A5">
      <w:pPr>
        <w:pStyle w:val="1"/>
        <w:spacing w:after="0" w:line="240" w:lineRule="auto"/>
      </w:pPr>
      <w:r>
        <w:rPr>
          <w:rFonts w:ascii="Times New Roman" w:eastAsia="Times New Roman" w:hAnsi="Times New Roman" w:cs="Times New Roman"/>
          <w:b/>
        </w:rPr>
        <w:t>Использовать</w:t>
      </w:r>
      <w:r>
        <w:rPr>
          <w:rFonts w:ascii="Times New Roman" w:eastAsia="Times New Roman" w:hAnsi="Times New Roman" w:cs="Times New Roman"/>
        </w:rPr>
        <w:t xml:space="preserve"> приобретённые знания и умения в практической деятельности для:</w:t>
      </w:r>
    </w:p>
    <w:p w:rsidR="00F231A5" w:rsidRDefault="00F231A5" w:rsidP="00F231A5">
      <w:pPr>
        <w:pStyle w:val="1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- участия в коллективной исполнительской деятельности (пении, пластическом интонировании, импровизации);</w:t>
      </w:r>
    </w:p>
    <w:p w:rsidR="00F231A5" w:rsidRPr="001722DC" w:rsidRDefault="00F231A5" w:rsidP="00F231A5">
      <w:pPr>
        <w:pStyle w:val="1"/>
        <w:shd w:val="clear" w:color="auto" w:fill="FFFFFF"/>
        <w:spacing w:after="0" w:line="240" w:lineRule="auto"/>
      </w:pPr>
      <w:r>
        <w:rPr>
          <w:rFonts w:ascii="Times New Roman" w:eastAsia="Times New Roman" w:hAnsi="Times New Roman" w:cs="Times New Roman"/>
          <w:b/>
          <w:bCs/>
        </w:rPr>
        <w:t xml:space="preserve">- </w:t>
      </w:r>
      <w:r>
        <w:rPr>
          <w:rFonts w:ascii="Times New Roman" w:eastAsia="Times New Roman" w:hAnsi="Times New Roman" w:cs="Times New Roman"/>
        </w:rPr>
        <w:t>участия в музыкально-эстетической деятельности класса (школы)</w:t>
      </w:r>
      <w:r>
        <w:t>.</w:t>
      </w:r>
    </w:p>
    <w:sectPr w:rsidR="00F231A5" w:rsidRPr="001722DC" w:rsidSect="00F231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A71007"/>
    <w:multiLevelType w:val="multilevel"/>
    <w:tmpl w:val="13A622DC"/>
    <w:lvl w:ilvl="0">
      <w:start w:val="1"/>
      <w:numFmt w:val="bullet"/>
      <w:lvlText w:val=""/>
      <w:lvlJc w:val="left"/>
      <w:pPr>
        <w:ind w:left="14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92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ind w:left="36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508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"/>
      <w:lvlJc w:val="left"/>
      <w:pPr>
        <w:ind w:left="58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7240" w:hanging="360"/>
      </w:pPr>
      <w:rPr>
        <w:rFonts w:ascii="Wingdings" w:hAnsi="Wingdings" w:cs="Wingdings" w:hint="default"/>
        <w:sz w:val="20"/>
      </w:rPr>
    </w:lvl>
  </w:abstractNum>
  <w:abstractNum w:abstractNumId="1">
    <w:nsid w:val="5511420C"/>
    <w:multiLevelType w:val="multilevel"/>
    <w:tmpl w:val="02107CD8"/>
    <w:lvl w:ilvl="0">
      <w:start w:val="1"/>
      <w:numFmt w:val="decimal"/>
      <w:lvlText w:val="%1."/>
      <w:lvlJc w:val="left"/>
      <w:pPr>
        <w:ind w:left="720" w:hanging="360"/>
      </w:pPr>
      <w:rPr>
        <w:i/>
        <w:iCs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73F430F6"/>
    <w:multiLevelType w:val="multilevel"/>
    <w:tmpl w:val="04126F5A"/>
    <w:lvl w:ilvl="0">
      <w:start w:val="1"/>
      <w:numFmt w:val="bullet"/>
      <w:lvlText w:val=""/>
      <w:lvlJc w:val="left"/>
      <w:pPr>
        <w:ind w:left="14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20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ind w:left="292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"/>
      <w:lvlJc w:val="left"/>
      <w:pPr>
        <w:ind w:left="36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60" w:hanging="360"/>
      </w:pPr>
      <w:rPr>
        <w:rFonts w:ascii="Courier New" w:hAnsi="Courier New" w:cs="Courier New" w:hint="default"/>
        <w:sz w:val="20"/>
      </w:rPr>
    </w:lvl>
    <w:lvl w:ilvl="5">
      <w:start w:val="1"/>
      <w:numFmt w:val="bullet"/>
      <w:lvlText w:val=""/>
      <w:lvlJc w:val="left"/>
      <w:pPr>
        <w:ind w:left="508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"/>
      <w:lvlJc w:val="left"/>
      <w:pPr>
        <w:ind w:left="58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520" w:hanging="360"/>
      </w:pPr>
      <w:rPr>
        <w:rFonts w:ascii="Courier New" w:hAnsi="Courier New" w:cs="Courier New" w:hint="default"/>
        <w:sz w:val="20"/>
      </w:rPr>
    </w:lvl>
    <w:lvl w:ilvl="8">
      <w:start w:val="1"/>
      <w:numFmt w:val="bullet"/>
      <w:lvlText w:val=""/>
      <w:lvlJc w:val="left"/>
      <w:pPr>
        <w:ind w:left="7240" w:hanging="360"/>
      </w:pPr>
      <w:rPr>
        <w:rFonts w:ascii="Wingdings" w:hAnsi="Wingdings" w:cs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231A5"/>
    <w:rsid w:val="0055437D"/>
    <w:rsid w:val="007141B2"/>
    <w:rsid w:val="008077F3"/>
    <w:rsid w:val="00BA1FBB"/>
    <w:rsid w:val="00F231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1A5"/>
    <w:pPr>
      <w:suppressAutoHyphens/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">
    <w:name w:val="heading 3"/>
    <w:link w:val="30"/>
    <w:qFormat/>
    <w:rsid w:val="00F231A5"/>
    <w:pPr>
      <w:keepNext/>
      <w:widowControl w:val="0"/>
      <w:tabs>
        <w:tab w:val="left" w:pos="0"/>
      </w:tabs>
      <w:suppressAutoHyphens/>
      <w:spacing w:before="240" w:after="60" w:line="240" w:lineRule="auto"/>
      <w:ind w:left="720" w:hanging="720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231A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customStyle="1" w:styleId="1">
    <w:name w:val="Обычный1"/>
    <w:rsid w:val="00F231A5"/>
    <w:pPr>
      <w:tabs>
        <w:tab w:val="left" w:pos="708"/>
      </w:tabs>
      <w:suppressAutoHyphens/>
      <w:spacing w:after="200" w:line="100" w:lineRule="atLeast"/>
    </w:pPr>
    <w:rPr>
      <w:rFonts w:ascii="Calibri" w:eastAsia="Calibri" w:hAnsi="Calibri" w:cs="Tahoma"/>
      <w:color w:val="000000"/>
      <w:sz w:val="24"/>
      <w:szCs w:val="24"/>
      <w:lang w:eastAsia="zh-CN" w:bidi="hi-IN"/>
    </w:rPr>
  </w:style>
  <w:style w:type="paragraph" w:styleId="a3">
    <w:name w:val="No Spacing"/>
    <w:link w:val="a4"/>
    <w:uiPriority w:val="1"/>
    <w:qFormat/>
    <w:rsid w:val="00F231A5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zh-CN"/>
    </w:rPr>
  </w:style>
  <w:style w:type="character" w:customStyle="1" w:styleId="a4">
    <w:name w:val="Без интервала Знак"/>
    <w:link w:val="a3"/>
    <w:uiPriority w:val="1"/>
    <w:locked/>
    <w:rsid w:val="00F231A5"/>
    <w:rPr>
      <w:rFonts w:ascii="Calibri" w:eastAsia="Calibri" w:hAnsi="Calibri" w:cs="Times New Roman"/>
      <w:color w:val="00000A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3246</Words>
  <Characters>18507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Анжела Шагиреева</dc:creator>
  <cp:keywords/>
  <dc:description/>
  <cp:lastModifiedBy>Школа 54</cp:lastModifiedBy>
  <cp:revision>3</cp:revision>
  <dcterms:created xsi:type="dcterms:W3CDTF">2019-09-03T16:49:00Z</dcterms:created>
  <dcterms:modified xsi:type="dcterms:W3CDTF">2020-01-06T05:07:00Z</dcterms:modified>
</cp:coreProperties>
</file>